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4A4BE" w14:textId="77777777" w:rsidR="0084569A" w:rsidRDefault="0084569A" w:rsidP="1BF6CDBC">
      <w:pPr>
        <w:pStyle w:val="paragraph"/>
        <w:spacing w:before="0" w:beforeAutospacing="0" w:after="0" w:afterAutospacing="0"/>
        <w:textAlignment w:val="baseline"/>
        <w:rPr>
          <w:rFonts w:ascii="Segoe UI" w:hAnsi="Segoe UI" w:cs="Segoe UI"/>
          <w:color w:val="000000"/>
          <w:sz w:val="18"/>
          <w:szCs w:val="18"/>
        </w:rPr>
      </w:pPr>
      <w:r w:rsidRPr="1BF6CDBC">
        <w:rPr>
          <w:rStyle w:val="normaltextrun"/>
          <w:rFonts w:ascii="Calibri" w:hAnsi="Calibri" w:cs="Calibri"/>
          <w:b/>
          <w:bCs/>
          <w:color w:val="000000" w:themeColor="text1"/>
        </w:rPr>
        <w:t>IAEG Releases an Updated Substance Reporting Tool for Aerospace and Defense Products</w:t>
      </w:r>
      <w:r w:rsidRPr="1BF6CDBC">
        <w:rPr>
          <w:rStyle w:val="eop"/>
          <w:rFonts w:ascii="Calibri" w:hAnsi="Calibri" w:cs="Calibri"/>
          <w:color w:val="000000" w:themeColor="text1"/>
        </w:rPr>
        <w:t> </w:t>
      </w:r>
    </w:p>
    <w:p w14:paraId="3230E1D8" w14:textId="77777777" w:rsidR="0084569A" w:rsidRDefault="0084569A" w:rsidP="0084569A">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1854E6A0" w14:textId="2EB7E184" w:rsidR="0084569A" w:rsidRDefault="0084569A" w:rsidP="0084569A">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The International Aerospace Environmental Group (IAEG) is happy to announce the release of an updated Aerospace and Defense Substance Reporting Tool (AD-S</w:t>
      </w:r>
      <w:r w:rsidR="006D44D6">
        <w:rPr>
          <w:rStyle w:val="normaltextrun"/>
          <w:rFonts w:ascii="Calibri" w:hAnsi="Calibri" w:cs="Calibri"/>
          <w:color w:val="000000"/>
          <w:sz w:val="22"/>
          <w:szCs w:val="22"/>
        </w:rPr>
        <w:t>R</w:t>
      </w:r>
      <w:r>
        <w:rPr>
          <w:rStyle w:val="normaltextrun"/>
          <w:rFonts w:ascii="Calibri" w:hAnsi="Calibri" w:cs="Calibri"/>
          <w:color w:val="000000"/>
          <w:sz w:val="22"/>
          <w:szCs w:val="22"/>
        </w:rPr>
        <w:t xml:space="preserve">T) (Version 2.0). The new updated tool can be found </w:t>
      </w:r>
      <w:r w:rsidR="00B076CB">
        <w:rPr>
          <w:rStyle w:val="normaltextrun"/>
          <w:rFonts w:ascii="Calibri" w:hAnsi="Calibri" w:cs="Calibri"/>
          <w:color w:val="000000"/>
          <w:sz w:val="22"/>
          <w:szCs w:val="22"/>
        </w:rPr>
        <w:t>on the</w:t>
      </w:r>
      <w:r>
        <w:rPr>
          <w:rStyle w:val="normaltextrun"/>
          <w:rFonts w:ascii="Calibri" w:hAnsi="Calibri" w:cs="Calibri"/>
          <w:color w:val="000000"/>
          <w:sz w:val="22"/>
          <w:szCs w:val="22"/>
        </w:rPr>
        <w:t xml:space="preserve"> IAEG </w:t>
      </w:r>
      <w:hyperlink r:id="rId8" w:history="1">
        <w:r w:rsidRPr="0084569A">
          <w:rPr>
            <w:rStyle w:val="Hyperlink"/>
            <w:rFonts w:ascii="Calibri" w:hAnsi="Calibri" w:cs="Calibri"/>
            <w:sz w:val="22"/>
            <w:szCs w:val="22"/>
          </w:rPr>
          <w:t>website</w:t>
        </w:r>
      </w:hyperlink>
      <w:r>
        <w:rPr>
          <w:rStyle w:val="normaltextrun"/>
          <w:rFonts w:ascii="Calibri" w:hAnsi="Calibri" w:cs="Calibri"/>
          <w:color w:val="000000"/>
          <w:sz w:val="22"/>
          <w:szCs w:val="22"/>
        </w:rPr>
        <w:t xml:space="preserve"> for voluntary use by members of the Aerospace and Defense (AD) industry and its associated supply chain. </w:t>
      </w:r>
    </w:p>
    <w:p w14:paraId="0C2042B9" w14:textId="77777777" w:rsidR="0084569A" w:rsidRDefault="0084569A" w:rsidP="0084569A">
      <w:pPr>
        <w:pStyle w:val="paragraph"/>
        <w:spacing w:before="0" w:beforeAutospacing="0" w:after="0" w:afterAutospacing="0"/>
        <w:textAlignment w:val="baseline"/>
        <w:rPr>
          <w:rStyle w:val="normaltextrun"/>
          <w:rFonts w:ascii="Calibri" w:hAnsi="Calibri" w:cs="Calibri"/>
          <w:color w:val="000000"/>
          <w:sz w:val="22"/>
          <w:szCs w:val="22"/>
        </w:rPr>
      </w:pPr>
    </w:p>
    <w:p w14:paraId="4CAC6855" w14:textId="1E2A3499" w:rsidR="0084569A" w:rsidRDefault="0084569A" w:rsidP="1BF6CDBC">
      <w:pPr>
        <w:pStyle w:val="paragraph"/>
        <w:spacing w:before="0" w:beforeAutospacing="0" w:after="0" w:afterAutospacing="0"/>
        <w:textAlignment w:val="baseline"/>
        <w:rPr>
          <w:rStyle w:val="normaltextrun"/>
          <w:rFonts w:ascii="Calibri" w:hAnsi="Calibri" w:cs="Calibri"/>
          <w:color w:val="000000"/>
          <w:sz w:val="22"/>
          <w:szCs w:val="22"/>
        </w:rPr>
      </w:pPr>
      <w:r w:rsidRPr="1BF6CDBC">
        <w:rPr>
          <w:rStyle w:val="normaltextrun"/>
          <w:rFonts w:ascii="Calibri" w:hAnsi="Calibri" w:cs="Calibri"/>
          <w:color w:val="000000" w:themeColor="text1"/>
          <w:sz w:val="22"/>
          <w:szCs w:val="22"/>
        </w:rPr>
        <w:t xml:space="preserve">The AD-SRT is a Microsoft Excel-based tool that supports AD companies and their supply chains in obtaining and reporting product-related material and substance data.  The AD-SRT data elements are compatible with the IPC-1754 standard, “Materials and Substances Declaration Standard for Aerospace and Defense and Other Industries.” The AD-SRT is being provided in two forms, one with embedded Excel macros, and the other without. </w:t>
      </w:r>
      <w:r w:rsidR="06C979E5" w:rsidRPr="1BF6CDBC">
        <w:rPr>
          <w:rStyle w:val="eop"/>
          <w:rFonts w:ascii="Calibri" w:hAnsi="Calibri" w:cs="Calibri"/>
          <w:color w:val="000000" w:themeColor="text1"/>
          <w:sz w:val="22"/>
          <w:szCs w:val="22"/>
        </w:rPr>
        <w:t xml:space="preserve"> The AD-SRT </w:t>
      </w:r>
      <w:r w:rsidR="46AC7FB2" w:rsidRPr="1BF6CDBC">
        <w:rPr>
          <w:rStyle w:val="eop"/>
          <w:rFonts w:ascii="Calibri" w:hAnsi="Calibri" w:cs="Calibri"/>
          <w:color w:val="000000" w:themeColor="text1"/>
          <w:sz w:val="22"/>
          <w:szCs w:val="22"/>
        </w:rPr>
        <w:t>v</w:t>
      </w:r>
      <w:r w:rsidR="00062A2C" w:rsidRPr="1BF6CDBC">
        <w:rPr>
          <w:rStyle w:val="eop"/>
          <w:rFonts w:ascii="Calibri" w:hAnsi="Calibri" w:cs="Calibri"/>
          <w:color w:val="000000" w:themeColor="text1"/>
          <w:sz w:val="22"/>
          <w:szCs w:val="22"/>
        </w:rPr>
        <w:t xml:space="preserve">ersion </w:t>
      </w:r>
      <w:r w:rsidR="06C979E5" w:rsidRPr="1BF6CDBC">
        <w:rPr>
          <w:rStyle w:val="eop"/>
          <w:rFonts w:ascii="Calibri" w:hAnsi="Calibri" w:cs="Calibri"/>
          <w:color w:val="000000" w:themeColor="text1"/>
          <w:sz w:val="22"/>
          <w:szCs w:val="22"/>
        </w:rPr>
        <w:t xml:space="preserve">2.0 </w:t>
      </w:r>
      <w:r w:rsidR="0BCD76C7" w:rsidRPr="1BF6CDBC">
        <w:rPr>
          <w:rStyle w:val="eop"/>
          <w:rFonts w:ascii="Calibri" w:hAnsi="Calibri" w:cs="Calibri"/>
          <w:color w:val="000000" w:themeColor="text1"/>
          <w:sz w:val="22"/>
          <w:szCs w:val="22"/>
        </w:rPr>
        <w:t xml:space="preserve">enhances </w:t>
      </w:r>
      <w:r w:rsidR="06C979E5" w:rsidRPr="1BF6CDBC">
        <w:rPr>
          <w:rStyle w:val="eop"/>
          <w:rFonts w:ascii="Calibri" w:hAnsi="Calibri" w:cs="Calibri"/>
          <w:color w:val="000000" w:themeColor="text1"/>
          <w:sz w:val="22"/>
          <w:szCs w:val="22"/>
        </w:rPr>
        <w:t xml:space="preserve">the </w:t>
      </w:r>
      <w:r w:rsidR="00062A2C" w:rsidRPr="1BF6CDBC">
        <w:rPr>
          <w:rStyle w:val="eop"/>
          <w:rFonts w:ascii="Calibri" w:hAnsi="Calibri" w:cs="Calibri"/>
          <w:color w:val="000000" w:themeColor="text1"/>
          <w:sz w:val="22"/>
          <w:szCs w:val="22"/>
        </w:rPr>
        <w:t xml:space="preserve">excel </w:t>
      </w:r>
      <w:r w:rsidR="06C979E5" w:rsidRPr="1BF6CDBC">
        <w:rPr>
          <w:rStyle w:val="eop"/>
          <w:rFonts w:ascii="Calibri" w:hAnsi="Calibri" w:cs="Calibri"/>
          <w:color w:val="000000" w:themeColor="text1"/>
          <w:sz w:val="22"/>
          <w:szCs w:val="22"/>
        </w:rPr>
        <w:t>tool</w:t>
      </w:r>
      <w:r w:rsidR="250E41D3" w:rsidRPr="1BF6CDBC">
        <w:rPr>
          <w:rStyle w:val="eop"/>
          <w:rFonts w:ascii="Calibri" w:hAnsi="Calibri" w:cs="Calibri"/>
          <w:color w:val="000000" w:themeColor="text1"/>
          <w:sz w:val="22"/>
          <w:szCs w:val="22"/>
        </w:rPr>
        <w:t xml:space="preserve">, </w:t>
      </w:r>
      <w:r w:rsidR="71867FC3" w:rsidRPr="1BF6CDBC">
        <w:rPr>
          <w:rStyle w:val="eop"/>
          <w:rFonts w:ascii="Calibri" w:hAnsi="Calibri" w:cs="Calibri"/>
          <w:color w:val="000000" w:themeColor="text1"/>
          <w:sz w:val="22"/>
          <w:szCs w:val="22"/>
        </w:rPr>
        <w:t>maintaining compatibility</w:t>
      </w:r>
      <w:r w:rsidR="06C979E5" w:rsidRPr="1BF6CDBC">
        <w:rPr>
          <w:rStyle w:val="eop"/>
          <w:rFonts w:ascii="Calibri" w:hAnsi="Calibri" w:cs="Calibri"/>
          <w:color w:val="000000" w:themeColor="text1"/>
          <w:sz w:val="22"/>
          <w:szCs w:val="22"/>
        </w:rPr>
        <w:t xml:space="preserve"> with the IPC 1754 AM-2 (Amendment 2</w:t>
      </w:r>
      <w:r w:rsidR="00062A2C" w:rsidRPr="1BF6CDBC">
        <w:rPr>
          <w:rStyle w:val="eop"/>
          <w:rFonts w:ascii="Calibri" w:hAnsi="Calibri" w:cs="Calibri"/>
          <w:color w:val="000000" w:themeColor="text1"/>
          <w:sz w:val="22"/>
          <w:szCs w:val="22"/>
        </w:rPr>
        <w:t>.0</w:t>
      </w:r>
      <w:r w:rsidR="06C979E5" w:rsidRPr="1BF6CDBC">
        <w:rPr>
          <w:rStyle w:val="eop"/>
          <w:rFonts w:ascii="Calibri" w:hAnsi="Calibri" w:cs="Calibri"/>
          <w:color w:val="000000" w:themeColor="text1"/>
          <w:sz w:val="22"/>
          <w:szCs w:val="22"/>
        </w:rPr>
        <w:t xml:space="preserve">) standard </w:t>
      </w:r>
      <w:r w:rsidR="00062A2C" w:rsidRPr="1BF6CDBC">
        <w:rPr>
          <w:rStyle w:val="eop"/>
          <w:rFonts w:ascii="Calibri" w:hAnsi="Calibri" w:cs="Calibri"/>
          <w:color w:val="000000" w:themeColor="text1"/>
          <w:sz w:val="22"/>
          <w:szCs w:val="22"/>
        </w:rPr>
        <w:t xml:space="preserve">update </w:t>
      </w:r>
      <w:r w:rsidR="06C979E5" w:rsidRPr="1BF6CDBC">
        <w:rPr>
          <w:rStyle w:val="eop"/>
          <w:rFonts w:ascii="Calibri" w:hAnsi="Calibri" w:cs="Calibri"/>
          <w:color w:val="000000" w:themeColor="text1"/>
          <w:sz w:val="22"/>
          <w:szCs w:val="22"/>
        </w:rPr>
        <w:t xml:space="preserve">which includes the </w:t>
      </w:r>
      <w:hyperlink r:id="rId9">
        <w:r w:rsidR="06C979E5" w:rsidRPr="1BF6CDBC">
          <w:rPr>
            <w:rStyle w:val="Hyperlink"/>
            <w:rFonts w:ascii="Calibri" w:hAnsi="Calibri" w:cs="Calibri"/>
            <w:sz w:val="22"/>
            <w:szCs w:val="22"/>
          </w:rPr>
          <w:t>EU SCIP</w:t>
        </w:r>
      </w:hyperlink>
      <w:r w:rsidR="06C979E5" w:rsidRPr="1BF6CDBC">
        <w:rPr>
          <w:rStyle w:val="eop"/>
          <w:rFonts w:ascii="Calibri" w:hAnsi="Calibri" w:cs="Calibri"/>
          <w:color w:val="000000" w:themeColor="text1"/>
          <w:sz w:val="22"/>
          <w:szCs w:val="22"/>
        </w:rPr>
        <w:t xml:space="preserve"> (Substances of Concern in Product) mandatory </w:t>
      </w:r>
      <w:r w:rsidR="00062A2C" w:rsidRPr="1BF6CDBC">
        <w:rPr>
          <w:rStyle w:val="eop"/>
          <w:rFonts w:ascii="Calibri" w:hAnsi="Calibri" w:cs="Calibri"/>
          <w:color w:val="000000" w:themeColor="text1"/>
          <w:sz w:val="22"/>
          <w:szCs w:val="22"/>
        </w:rPr>
        <w:t>data elements</w:t>
      </w:r>
      <w:r w:rsidR="06C979E5" w:rsidRPr="1BF6CDBC">
        <w:rPr>
          <w:rStyle w:val="eop"/>
          <w:rFonts w:ascii="Calibri" w:hAnsi="Calibri" w:cs="Calibri"/>
          <w:color w:val="000000" w:themeColor="text1"/>
          <w:sz w:val="22"/>
          <w:szCs w:val="22"/>
        </w:rPr>
        <w:t xml:space="preserve">. </w:t>
      </w:r>
      <w:r w:rsidRPr="1BF6CDBC">
        <w:rPr>
          <w:rStyle w:val="normaltextrun"/>
          <w:rFonts w:ascii="Calibri" w:hAnsi="Calibri" w:cs="Calibri"/>
          <w:color w:val="000000" w:themeColor="text1"/>
          <w:sz w:val="22"/>
          <w:szCs w:val="22"/>
        </w:rPr>
        <w:t xml:space="preserve">To support the voluntary use of the </w:t>
      </w:r>
      <w:r w:rsidR="00797E5B">
        <w:rPr>
          <w:rStyle w:val="normaltextrun"/>
          <w:rFonts w:ascii="Calibri" w:hAnsi="Calibri" w:cs="Calibri"/>
          <w:color w:val="000000" w:themeColor="text1"/>
          <w:sz w:val="22"/>
          <w:szCs w:val="22"/>
        </w:rPr>
        <w:br/>
      </w:r>
      <w:r w:rsidRPr="1BF6CDBC">
        <w:rPr>
          <w:rStyle w:val="normaltextrun"/>
          <w:rFonts w:ascii="Calibri" w:hAnsi="Calibri" w:cs="Calibri"/>
          <w:color w:val="000000" w:themeColor="text1"/>
          <w:sz w:val="22"/>
          <w:szCs w:val="22"/>
        </w:rPr>
        <w:t xml:space="preserve">AD-SRT, IAEG has </w:t>
      </w:r>
      <w:hyperlink r:id="rId10">
        <w:r w:rsidRPr="1BF6CDBC">
          <w:rPr>
            <w:rStyle w:val="normaltextrun"/>
            <w:rFonts w:ascii="Calibri" w:hAnsi="Calibri" w:cs="Calibri"/>
            <w:color w:val="000000" w:themeColor="text1"/>
            <w:sz w:val="22"/>
            <w:szCs w:val="22"/>
          </w:rPr>
          <w:t>training and informational materials</w:t>
        </w:r>
      </w:hyperlink>
      <w:r w:rsidR="00106230">
        <w:rPr>
          <w:rStyle w:val="normaltextrun"/>
          <w:rFonts w:ascii="Calibri" w:hAnsi="Calibri" w:cs="Calibri"/>
          <w:color w:val="000000" w:themeColor="text1"/>
          <w:sz w:val="22"/>
          <w:szCs w:val="22"/>
        </w:rPr>
        <w:t xml:space="preserve"> available on </w:t>
      </w:r>
      <w:r w:rsidR="00D2205B">
        <w:rPr>
          <w:rStyle w:val="normaltextrun"/>
          <w:rFonts w:ascii="Calibri" w:hAnsi="Calibri" w:cs="Calibri"/>
          <w:color w:val="000000" w:themeColor="text1"/>
          <w:sz w:val="22"/>
          <w:szCs w:val="22"/>
        </w:rPr>
        <w:t>their website.</w:t>
      </w:r>
    </w:p>
    <w:p w14:paraId="345234B3" w14:textId="3A766DF8" w:rsidR="0084569A" w:rsidRPr="00213D89" w:rsidRDefault="0084569A" w:rsidP="1BF6CDBC">
      <w:pPr>
        <w:pStyle w:val="paragraph"/>
        <w:spacing w:before="0" w:beforeAutospacing="0" w:after="0" w:afterAutospacing="0"/>
        <w:textAlignment w:val="baseline"/>
        <w:rPr>
          <w:rStyle w:val="eop"/>
          <w:rFonts w:ascii="Calibri" w:hAnsi="Calibri" w:cs="Calibri"/>
          <w:color w:val="000000"/>
          <w:sz w:val="22"/>
          <w:szCs w:val="22"/>
        </w:rPr>
      </w:pPr>
    </w:p>
    <w:p w14:paraId="2A63CDD4" w14:textId="77777777" w:rsidR="0084569A" w:rsidRDefault="5B332827" w:rsidP="1BF6CDBC">
      <w:pPr>
        <w:pStyle w:val="paragraph"/>
        <w:spacing w:before="0" w:beforeAutospacing="0" w:after="0" w:afterAutospacing="0"/>
        <w:rPr>
          <w:rFonts w:ascii="Segoe UI" w:hAnsi="Segoe UI" w:cs="Segoe UI"/>
          <w:color w:val="000000" w:themeColor="text1"/>
          <w:sz w:val="18"/>
          <w:szCs w:val="18"/>
        </w:rPr>
      </w:pPr>
      <w:r w:rsidRPr="1BF6CDBC">
        <w:rPr>
          <w:rStyle w:val="normaltextrun"/>
          <w:rFonts w:ascii="Calibri" w:hAnsi="Calibri" w:cs="Calibri"/>
          <w:color w:val="000000" w:themeColor="text1"/>
          <w:sz w:val="22"/>
          <w:szCs w:val="22"/>
        </w:rPr>
        <w:t>This updated, voluntary standard will continue supporting the aerospace and defense industry’s ability to comply with complex chemical regulations such as the European Union’s REACH (Registration, Evaluation, Authorization and Restriction of Chemicals) and more.  </w:t>
      </w:r>
    </w:p>
    <w:p w14:paraId="6BF792DD" w14:textId="77FAB96E" w:rsidR="00213D89" w:rsidRDefault="00213D89" w:rsidP="00958A50">
      <w:pPr>
        <w:pStyle w:val="paragraph"/>
        <w:spacing w:before="0" w:beforeAutospacing="0" w:after="0" w:afterAutospacing="0"/>
        <w:textAlignment w:val="baseline"/>
        <w:rPr>
          <w:rStyle w:val="eop"/>
          <w:rFonts w:ascii="Calibri" w:hAnsi="Calibri" w:cs="Calibri"/>
          <w:color w:val="000000"/>
          <w:sz w:val="22"/>
          <w:szCs w:val="22"/>
        </w:rPr>
      </w:pPr>
    </w:p>
    <w:p w14:paraId="13CA11CA" w14:textId="77777777" w:rsidR="00213D89" w:rsidRDefault="00921371" w:rsidP="00213D89">
      <w:pPr>
        <w:pStyle w:val="paragraph"/>
        <w:spacing w:before="0" w:beforeAutospacing="0" w:after="0" w:afterAutospacing="0"/>
        <w:textAlignment w:val="baseline"/>
        <w:rPr>
          <w:rStyle w:val="normaltextrun"/>
        </w:rPr>
      </w:pPr>
      <w:hyperlink r:id="rId11" w:history="1">
        <w:r w:rsidR="00213D89" w:rsidRPr="00213D89">
          <w:rPr>
            <w:rStyle w:val="Hyperlink"/>
            <w:rFonts w:ascii="Calibri" w:hAnsi="Calibri" w:cs="Calibri"/>
            <w:sz w:val="22"/>
            <w:szCs w:val="22"/>
          </w:rPr>
          <w:t>IAEG®</w:t>
        </w:r>
      </w:hyperlink>
      <w:r w:rsidR="00213D89" w:rsidRPr="00213D89">
        <w:rPr>
          <w:rStyle w:val="normaltextrun"/>
          <w:rFonts w:ascii="Calibri" w:hAnsi="Calibri" w:cs="Calibri"/>
          <w:color w:val="000000"/>
          <w:sz w:val="22"/>
          <w:szCs w:val="22"/>
        </w:rPr>
        <w:t xml:space="preserve"> is a non-profit organization of global aerospace and defense companies created to collaborate on and share innovative environmental solutions for the industry. The group works to promote the development of voluntary consensus standards and provide accessible solutions for key environmental issues. For additional information about IAEG, please contact Michele Lawrie-Munro, IAEG Program Manager, at </w:t>
      </w:r>
      <w:hyperlink r:id="rId12" w:history="1">
        <w:r w:rsidR="00213D89" w:rsidRPr="00E35C6C">
          <w:rPr>
            <w:rStyle w:val="Hyperlink"/>
            <w:rFonts w:ascii="Calibri" w:hAnsi="Calibri" w:cs="Calibri"/>
            <w:sz w:val="22"/>
            <w:szCs w:val="22"/>
          </w:rPr>
          <w:t>mlawriemunro@iaeg.com</w:t>
        </w:r>
      </w:hyperlink>
      <w:r w:rsidR="00213D89">
        <w:rPr>
          <w:rStyle w:val="normaltextrun"/>
          <w:rFonts w:ascii="Calibri" w:hAnsi="Calibri" w:cs="Calibri"/>
          <w:color w:val="000000"/>
          <w:sz w:val="22"/>
          <w:szCs w:val="22"/>
        </w:rPr>
        <w:t xml:space="preserve"> </w:t>
      </w:r>
      <w:r w:rsidR="00213D89" w:rsidRPr="00213D89">
        <w:rPr>
          <w:rStyle w:val="normaltextrun"/>
          <w:rFonts w:ascii="Calibri" w:hAnsi="Calibri" w:cs="Calibri"/>
          <w:color w:val="000000"/>
          <w:sz w:val="22"/>
          <w:szCs w:val="22"/>
        </w:rPr>
        <w:t xml:space="preserve">or Kathleen Oldham, IAEG Communications Officer at </w:t>
      </w:r>
      <w:hyperlink r:id="rId13" w:history="1">
        <w:r w:rsidR="00213D89" w:rsidRPr="00E35C6C">
          <w:rPr>
            <w:rStyle w:val="Hyperlink"/>
            <w:rFonts w:ascii="Calibri" w:hAnsi="Calibri" w:cs="Calibri"/>
            <w:sz w:val="22"/>
            <w:szCs w:val="22"/>
          </w:rPr>
          <w:t>koldham@bellflight.com</w:t>
        </w:r>
      </w:hyperlink>
      <w:r w:rsidR="00213D89" w:rsidRPr="00213D89">
        <w:rPr>
          <w:rStyle w:val="normaltextrun"/>
          <w:rFonts w:ascii="Calibri" w:hAnsi="Calibri" w:cs="Calibri"/>
          <w:color w:val="000000"/>
          <w:sz w:val="22"/>
          <w:szCs w:val="22"/>
        </w:rPr>
        <w:t>.</w:t>
      </w:r>
    </w:p>
    <w:p w14:paraId="4A191C44" w14:textId="77777777" w:rsidR="00213D89" w:rsidRDefault="00213D89" w:rsidP="00213D89">
      <w:pPr>
        <w:pStyle w:val="paragraph"/>
        <w:spacing w:before="0" w:beforeAutospacing="0" w:after="0" w:afterAutospacing="0"/>
        <w:textAlignment w:val="baseline"/>
        <w:rPr>
          <w:rStyle w:val="normaltextrun"/>
          <w:rFonts w:ascii="Calibri" w:hAnsi="Calibri" w:cs="Calibri"/>
          <w:color w:val="000000"/>
          <w:sz w:val="22"/>
          <w:szCs w:val="22"/>
        </w:rPr>
      </w:pPr>
    </w:p>
    <w:p w14:paraId="405E4B26" w14:textId="77777777" w:rsidR="0084569A" w:rsidRPr="00213D89" w:rsidRDefault="0084569A" w:rsidP="00213D8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w:t>
      </w:r>
      <w:r w:rsidRPr="00213D89">
        <w:rPr>
          <w:rStyle w:val="normaltextrun"/>
        </w:rPr>
        <w:t> </w:t>
      </w:r>
    </w:p>
    <w:p w14:paraId="7C75C09A" w14:textId="77777777" w:rsidR="0084569A" w:rsidRPr="00213D89" w:rsidRDefault="0084569A" w:rsidP="0084569A">
      <w:pPr>
        <w:pStyle w:val="paragraph"/>
        <w:spacing w:before="0" w:beforeAutospacing="0" w:after="0" w:afterAutospacing="0"/>
        <w:textAlignment w:val="baseline"/>
        <w:rPr>
          <w:rStyle w:val="normaltextrun"/>
          <w:rFonts w:ascii="Calibri" w:hAnsi="Calibri" w:cs="Calibri"/>
          <w:sz w:val="22"/>
          <w:szCs w:val="22"/>
        </w:rPr>
      </w:pPr>
      <w:r w:rsidRPr="00213D89">
        <w:rPr>
          <w:rStyle w:val="normaltextrun"/>
        </w:rPr>
        <w:t> </w:t>
      </w:r>
    </w:p>
    <w:p w14:paraId="52D8B64B" w14:textId="77777777" w:rsidR="0084569A" w:rsidRDefault="0084569A" w:rsidP="0084569A">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14:paraId="5ED64DA9" w14:textId="77777777" w:rsidR="00EE103B" w:rsidRDefault="00EE103B"/>
    <w:sectPr w:rsidR="00EE1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174D90"/>
    <w:multiLevelType w:val="multilevel"/>
    <w:tmpl w:val="B74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3620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9A"/>
    <w:rsid w:val="00062A2C"/>
    <w:rsid w:val="00097A55"/>
    <w:rsid w:val="00106230"/>
    <w:rsid w:val="00184679"/>
    <w:rsid w:val="00200636"/>
    <w:rsid w:val="00213D89"/>
    <w:rsid w:val="002561C0"/>
    <w:rsid w:val="00531ACB"/>
    <w:rsid w:val="00572AC1"/>
    <w:rsid w:val="0059660E"/>
    <w:rsid w:val="005C25A0"/>
    <w:rsid w:val="006C73B2"/>
    <w:rsid w:val="006D44D6"/>
    <w:rsid w:val="00770028"/>
    <w:rsid w:val="00797E5B"/>
    <w:rsid w:val="007E7757"/>
    <w:rsid w:val="0084569A"/>
    <w:rsid w:val="008A37AF"/>
    <w:rsid w:val="00958A50"/>
    <w:rsid w:val="009967B1"/>
    <w:rsid w:val="00A16C50"/>
    <w:rsid w:val="00B076CB"/>
    <w:rsid w:val="00B749CF"/>
    <w:rsid w:val="00B92ACD"/>
    <w:rsid w:val="00C77790"/>
    <w:rsid w:val="00D2205B"/>
    <w:rsid w:val="00DE1CF7"/>
    <w:rsid w:val="00EB3CCD"/>
    <w:rsid w:val="00EE103B"/>
    <w:rsid w:val="00EE596C"/>
    <w:rsid w:val="00EF010A"/>
    <w:rsid w:val="00F26563"/>
    <w:rsid w:val="00F56892"/>
    <w:rsid w:val="01920417"/>
    <w:rsid w:val="0362EDAD"/>
    <w:rsid w:val="03FC4DAA"/>
    <w:rsid w:val="068F1C52"/>
    <w:rsid w:val="06C979E5"/>
    <w:rsid w:val="0BCD76C7"/>
    <w:rsid w:val="0FFE7F90"/>
    <w:rsid w:val="10B8C5A4"/>
    <w:rsid w:val="187B0054"/>
    <w:rsid w:val="1BF6CDBC"/>
    <w:rsid w:val="21F3A574"/>
    <w:rsid w:val="24107B14"/>
    <w:rsid w:val="250E41D3"/>
    <w:rsid w:val="2C00613E"/>
    <w:rsid w:val="31374E82"/>
    <w:rsid w:val="36E182C4"/>
    <w:rsid w:val="3A36235A"/>
    <w:rsid w:val="3ECD6B1F"/>
    <w:rsid w:val="40F0501A"/>
    <w:rsid w:val="46AC7FB2"/>
    <w:rsid w:val="46FB7E05"/>
    <w:rsid w:val="472EF3BA"/>
    <w:rsid w:val="4BBDFEDC"/>
    <w:rsid w:val="5371DA5D"/>
    <w:rsid w:val="554081BF"/>
    <w:rsid w:val="5B332827"/>
    <w:rsid w:val="5B898457"/>
    <w:rsid w:val="605CF57A"/>
    <w:rsid w:val="60C0719B"/>
    <w:rsid w:val="633F4493"/>
    <w:rsid w:val="655D5CC8"/>
    <w:rsid w:val="712955AA"/>
    <w:rsid w:val="71867FC3"/>
    <w:rsid w:val="762124FD"/>
    <w:rsid w:val="7684A11E"/>
    <w:rsid w:val="79A31983"/>
    <w:rsid w:val="7B3EE9E4"/>
    <w:rsid w:val="7CDAB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B4AD"/>
  <w15:chartTrackingRefBased/>
  <w15:docId w15:val="{6A03447D-57E8-42AC-AC08-E2596F53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45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569A"/>
  </w:style>
  <w:style w:type="character" w:customStyle="1" w:styleId="eop">
    <w:name w:val="eop"/>
    <w:basedOn w:val="DefaultParagraphFont"/>
    <w:rsid w:val="0084569A"/>
  </w:style>
  <w:style w:type="character" w:customStyle="1" w:styleId="tabchar">
    <w:name w:val="tabchar"/>
    <w:basedOn w:val="DefaultParagraphFont"/>
    <w:rsid w:val="0084569A"/>
  </w:style>
  <w:style w:type="character" w:styleId="Hyperlink">
    <w:name w:val="Hyperlink"/>
    <w:basedOn w:val="DefaultParagraphFont"/>
    <w:uiPriority w:val="99"/>
    <w:unhideWhenUsed/>
    <w:rsid w:val="0084569A"/>
    <w:rPr>
      <w:color w:val="0563C1" w:themeColor="hyperlink"/>
      <w:u w:val="single"/>
    </w:rPr>
  </w:style>
  <w:style w:type="character" w:styleId="UnresolvedMention">
    <w:name w:val="Unresolved Mention"/>
    <w:basedOn w:val="DefaultParagraphFont"/>
    <w:uiPriority w:val="99"/>
    <w:semiHidden/>
    <w:unhideWhenUsed/>
    <w:rsid w:val="0084569A"/>
    <w:rPr>
      <w:color w:val="605E5C"/>
      <w:shd w:val="clear" w:color="auto" w:fill="E1DFDD"/>
    </w:rPr>
  </w:style>
  <w:style w:type="character" w:styleId="CommentReference">
    <w:name w:val="annotation reference"/>
    <w:basedOn w:val="DefaultParagraphFont"/>
    <w:uiPriority w:val="99"/>
    <w:semiHidden/>
    <w:unhideWhenUsed/>
    <w:rsid w:val="005C25A0"/>
    <w:rPr>
      <w:sz w:val="16"/>
      <w:szCs w:val="16"/>
    </w:rPr>
  </w:style>
  <w:style w:type="paragraph" w:styleId="CommentText">
    <w:name w:val="annotation text"/>
    <w:basedOn w:val="Normal"/>
    <w:link w:val="CommentTextChar"/>
    <w:uiPriority w:val="99"/>
    <w:unhideWhenUsed/>
    <w:rsid w:val="005C25A0"/>
    <w:pPr>
      <w:spacing w:line="240" w:lineRule="auto"/>
    </w:pPr>
    <w:rPr>
      <w:sz w:val="20"/>
      <w:szCs w:val="20"/>
    </w:rPr>
  </w:style>
  <w:style w:type="character" w:customStyle="1" w:styleId="CommentTextChar">
    <w:name w:val="Comment Text Char"/>
    <w:basedOn w:val="DefaultParagraphFont"/>
    <w:link w:val="CommentText"/>
    <w:uiPriority w:val="99"/>
    <w:rsid w:val="005C25A0"/>
    <w:rPr>
      <w:sz w:val="20"/>
      <w:szCs w:val="20"/>
    </w:rPr>
  </w:style>
  <w:style w:type="paragraph" w:styleId="CommentSubject">
    <w:name w:val="annotation subject"/>
    <w:basedOn w:val="CommentText"/>
    <w:next w:val="CommentText"/>
    <w:link w:val="CommentSubjectChar"/>
    <w:uiPriority w:val="99"/>
    <w:semiHidden/>
    <w:unhideWhenUsed/>
    <w:rsid w:val="005C25A0"/>
    <w:rPr>
      <w:b/>
      <w:bCs/>
    </w:rPr>
  </w:style>
  <w:style w:type="character" w:customStyle="1" w:styleId="CommentSubjectChar">
    <w:name w:val="Comment Subject Char"/>
    <w:basedOn w:val="CommentTextChar"/>
    <w:link w:val="CommentSubject"/>
    <w:uiPriority w:val="99"/>
    <w:semiHidden/>
    <w:rsid w:val="005C2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131015">
      <w:bodyDiv w:val="1"/>
      <w:marLeft w:val="0"/>
      <w:marRight w:val="0"/>
      <w:marTop w:val="0"/>
      <w:marBottom w:val="0"/>
      <w:divBdr>
        <w:top w:val="none" w:sz="0" w:space="0" w:color="auto"/>
        <w:left w:val="none" w:sz="0" w:space="0" w:color="auto"/>
        <w:bottom w:val="none" w:sz="0" w:space="0" w:color="auto"/>
        <w:right w:val="none" w:sz="0" w:space="0" w:color="auto"/>
      </w:divBdr>
      <w:divsChild>
        <w:div w:id="64844086">
          <w:marLeft w:val="0"/>
          <w:marRight w:val="0"/>
          <w:marTop w:val="0"/>
          <w:marBottom w:val="0"/>
          <w:divBdr>
            <w:top w:val="none" w:sz="0" w:space="0" w:color="auto"/>
            <w:left w:val="none" w:sz="0" w:space="0" w:color="auto"/>
            <w:bottom w:val="none" w:sz="0" w:space="0" w:color="auto"/>
            <w:right w:val="none" w:sz="0" w:space="0" w:color="auto"/>
          </w:divBdr>
          <w:divsChild>
            <w:div w:id="381516300">
              <w:marLeft w:val="0"/>
              <w:marRight w:val="0"/>
              <w:marTop w:val="0"/>
              <w:marBottom w:val="0"/>
              <w:divBdr>
                <w:top w:val="none" w:sz="0" w:space="0" w:color="auto"/>
                <w:left w:val="none" w:sz="0" w:space="0" w:color="auto"/>
                <w:bottom w:val="none" w:sz="0" w:space="0" w:color="auto"/>
                <w:right w:val="none" w:sz="0" w:space="0" w:color="auto"/>
              </w:divBdr>
            </w:div>
            <w:div w:id="508983931">
              <w:marLeft w:val="0"/>
              <w:marRight w:val="0"/>
              <w:marTop w:val="0"/>
              <w:marBottom w:val="0"/>
              <w:divBdr>
                <w:top w:val="none" w:sz="0" w:space="0" w:color="auto"/>
                <w:left w:val="none" w:sz="0" w:space="0" w:color="auto"/>
                <w:bottom w:val="none" w:sz="0" w:space="0" w:color="auto"/>
                <w:right w:val="none" w:sz="0" w:space="0" w:color="auto"/>
              </w:divBdr>
            </w:div>
            <w:div w:id="572855249">
              <w:marLeft w:val="0"/>
              <w:marRight w:val="0"/>
              <w:marTop w:val="0"/>
              <w:marBottom w:val="0"/>
              <w:divBdr>
                <w:top w:val="none" w:sz="0" w:space="0" w:color="auto"/>
                <w:left w:val="none" w:sz="0" w:space="0" w:color="auto"/>
                <w:bottom w:val="none" w:sz="0" w:space="0" w:color="auto"/>
                <w:right w:val="none" w:sz="0" w:space="0" w:color="auto"/>
              </w:divBdr>
            </w:div>
            <w:div w:id="845632733">
              <w:marLeft w:val="0"/>
              <w:marRight w:val="0"/>
              <w:marTop w:val="0"/>
              <w:marBottom w:val="0"/>
              <w:divBdr>
                <w:top w:val="none" w:sz="0" w:space="0" w:color="auto"/>
                <w:left w:val="none" w:sz="0" w:space="0" w:color="auto"/>
                <w:bottom w:val="none" w:sz="0" w:space="0" w:color="auto"/>
                <w:right w:val="none" w:sz="0" w:space="0" w:color="auto"/>
              </w:divBdr>
            </w:div>
            <w:div w:id="854345267">
              <w:marLeft w:val="0"/>
              <w:marRight w:val="0"/>
              <w:marTop w:val="0"/>
              <w:marBottom w:val="0"/>
              <w:divBdr>
                <w:top w:val="none" w:sz="0" w:space="0" w:color="auto"/>
                <w:left w:val="none" w:sz="0" w:space="0" w:color="auto"/>
                <w:bottom w:val="none" w:sz="0" w:space="0" w:color="auto"/>
                <w:right w:val="none" w:sz="0" w:space="0" w:color="auto"/>
              </w:divBdr>
            </w:div>
            <w:div w:id="947544923">
              <w:marLeft w:val="0"/>
              <w:marRight w:val="0"/>
              <w:marTop w:val="0"/>
              <w:marBottom w:val="0"/>
              <w:divBdr>
                <w:top w:val="none" w:sz="0" w:space="0" w:color="auto"/>
                <w:left w:val="none" w:sz="0" w:space="0" w:color="auto"/>
                <w:bottom w:val="none" w:sz="0" w:space="0" w:color="auto"/>
                <w:right w:val="none" w:sz="0" w:space="0" w:color="auto"/>
              </w:divBdr>
            </w:div>
            <w:div w:id="1111823573">
              <w:marLeft w:val="0"/>
              <w:marRight w:val="0"/>
              <w:marTop w:val="0"/>
              <w:marBottom w:val="0"/>
              <w:divBdr>
                <w:top w:val="none" w:sz="0" w:space="0" w:color="auto"/>
                <w:left w:val="none" w:sz="0" w:space="0" w:color="auto"/>
                <w:bottom w:val="none" w:sz="0" w:space="0" w:color="auto"/>
                <w:right w:val="none" w:sz="0" w:space="0" w:color="auto"/>
              </w:divBdr>
            </w:div>
            <w:div w:id="1155799114">
              <w:marLeft w:val="0"/>
              <w:marRight w:val="0"/>
              <w:marTop w:val="0"/>
              <w:marBottom w:val="0"/>
              <w:divBdr>
                <w:top w:val="none" w:sz="0" w:space="0" w:color="auto"/>
                <w:left w:val="none" w:sz="0" w:space="0" w:color="auto"/>
                <w:bottom w:val="none" w:sz="0" w:space="0" w:color="auto"/>
                <w:right w:val="none" w:sz="0" w:space="0" w:color="auto"/>
              </w:divBdr>
            </w:div>
            <w:div w:id="1224365467">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12177695">
              <w:marLeft w:val="0"/>
              <w:marRight w:val="0"/>
              <w:marTop w:val="0"/>
              <w:marBottom w:val="0"/>
              <w:divBdr>
                <w:top w:val="none" w:sz="0" w:space="0" w:color="auto"/>
                <w:left w:val="none" w:sz="0" w:space="0" w:color="auto"/>
                <w:bottom w:val="none" w:sz="0" w:space="0" w:color="auto"/>
                <w:right w:val="none" w:sz="0" w:space="0" w:color="auto"/>
              </w:divBdr>
            </w:div>
            <w:div w:id="1377663968">
              <w:marLeft w:val="0"/>
              <w:marRight w:val="0"/>
              <w:marTop w:val="0"/>
              <w:marBottom w:val="0"/>
              <w:divBdr>
                <w:top w:val="none" w:sz="0" w:space="0" w:color="auto"/>
                <w:left w:val="none" w:sz="0" w:space="0" w:color="auto"/>
                <w:bottom w:val="none" w:sz="0" w:space="0" w:color="auto"/>
                <w:right w:val="none" w:sz="0" w:space="0" w:color="auto"/>
              </w:divBdr>
            </w:div>
            <w:div w:id="1492256307">
              <w:marLeft w:val="0"/>
              <w:marRight w:val="0"/>
              <w:marTop w:val="0"/>
              <w:marBottom w:val="0"/>
              <w:divBdr>
                <w:top w:val="none" w:sz="0" w:space="0" w:color="auto"/>
                <w:left w:val="none" w:sz="0" w:space="0" w:color="auto"/>
                <w:bottom w:val="none" w:sz="0" w:space="0" w:color="auto"/>
                <w:right w:val="none" w:sz="0" w:space="0" w:color="auto"/>
              </w:divBdr>
            </w:div>
            <w:div w:id="1560746403">
              <w:marLeft w:val="0"/>
              <w:marRight w:val="0"/>
              <w:marTop w:val="0"/>
              <w:marBottom w:val="0"/>
              <w:divBdr>
                <w:top w:val="none" w:sz="0" w:space="0" w:color="auto"/>
                <w:left w:val="none" w:sz="0" w:space="0" w:color="auto"/>
                <w:bottom w:val="none" w:sz="0" w:space="0" w:color="auto"/>
                <w:right w:val="none" w:sz="0" w:space="0" w:color="auto"/>
              </w:divBdr>
            </w:div>
            <w:div w:id="1566188275">
              <w:marLeft w:val="0"/>
              <w:marRight w:val="0"/>
              <w:marTop w:val="0"/>
              <w:marBottom w:val="0"/>
              <w:divBdr>
                <w:top w:val="none" w:sz="0" w:space="0" w:color="auto"/>
                <w:left w:val="none" w:sz="0" w:space="0" w:color="auto"/>
                <w:bottom w:val="none" w:sz="0" w:space="0" w:color="auto"/>
                <w:right w:val="none" w:sz="0" w:space="0" w:color="auto"/>
              </w:divBdr>
            </w:div>
            <w:div w:id="1766997104">
              <w:marLeft w:val="0"/>
              <w:marRight w:val="0"/>
              <w:marTop w:val="0"/>
              <w:marBottom w:val="0"/>
              <w:divBdr>
                <w:top w:val="none" w:sz="0" w:space="0" w:color="auto"/>
                <w:left w:val="none" w:sz="0" w:space="0" w:color="auto"/>
                <w:bottom w:val="none" w:sz="0" w:space="0" w:color="auto"/>
                <w:right w:val="none" w:sz="0" w:space="0" w:color="auto"/>
              </w:divBdr>
            </w:div>
            <w:div w:id="1892114677">
              <w:marLeft w:val="0"/>
              <w:marRight w:val="0"/>
              <w:marTop w:val="0"/>
              <w:marBottom w:val="0"/>
              <w:divBdr>
                <w:top w:val="none" w:sz="0" w:space="0" w:color="auto"/>
                <w:left w:val="none" w:sz="0" w:space="0" w:color="auto"/>
                <w:bottom w:val="none" w:sz="0" w:space="0" w:color="auto"/>
                <w:right w:val="none" w:sz="0" w:space="0" w:color="auto"/>
              </w:divBdr>
            </w:div>
          </w:divsChild>
        </w:div>
        <w:div w:id="836727518">
          <w:marLeft w:val="0"/>
          <w:marRight w:val="0"/>
          <w:marTop w:val="0"/>
          <w:marBottom w:val="0"/>
          <w:divBdr>
            <w:top w:val="none" w:sz="0" w:space="0" w:color="auto"/>
            <w:left w:val="none" w:sz="0" w:space="0" w:color="auto"/>
            <w:bottom w:val="none" w:sz="0" w:space="0" w:color="auto"/>
            <w:right w:val="none" w:sz="0" w:space="0" w:color="auto"/>
          </w:divBdr>
        </w:div>
        <w:div w:id="1150638454">
          <w:marLeft w:val="0"/>
          <w:marRight w:val="0"/>
          <w:marTop w:val="0"/>
          <w:marBottom w:val="0"/>
          <w:divBdr>
            <w:top w:val="none" w:sz="0" w:space="0" w:color="auto"/>
            <w:left w:val="none" w:sz="0" w:space="0" w:color="auto"/>
            <w:bottom w:val="none" w:sz="0" w:space="0" w:color="auto"/>
            <w:right w:val="none" w:sz="0" w:space="0" w:color="auto"/>
          </w:divBdr>
        </w:div>
        <w:div w:id="173685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g.com/chemicalrpt/adsrt" TargetMode="External"/><Relationship Id="rId13" Type="http://schemas.openxmlformats.org/officeDocument/2006/relationships/hyperlink" Target="mailto:koldham@bellfligh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lawriemunro@iae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e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aeg.com/chemicalrpt/adsrt/" TargetMode="External"/><Relationship Id="rId4" Type="http://schemas.openxmlformats.org/officeDocument/2006/relationships/numbering" Target="numbering.xml"/><Relationship Id="rId9" Type="http://schemas.openxmlformats.org/officeDocument/2006/relationships/hyperlink" Target="https://echa.europa.eu/sc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FB551407751D43B71FA9FF21DD6BC3" ma:contentTypeVersion="20" ma:contentTypeDescription="Create a new document." ma:contentTypeScope="" ma:versionID="39aba12a955e4d4772d034de1be73a52">
  <xsd:schema xmlns:xsd="http://www.w3.org/2001/XMLSchema" xmlns:xs="http://www.w3.org/2001/XMLSchema" xmlns:p="http://schemas.microsoft.com/office/2006/metadata/properties" xmlns:ns2="da16a2b3-32e8-4749-aa7f-962c8bc1d3fc" xmlns:ns3="d404c0b0-ecba-4c18-a1ea-0643d4e5b43d" xmlns:ns4="f48db8f3-84c0-42af-ad78-72a22438cc61" targetNamespace="http://schemas.microsoft.com/office/2006/metadata/properties" ma:root="true" ma:fieldsID="008e4ae75e865c7d80dee34c2400e058" ns2:_="" ns3:_="" ns4:_="">
    <xsd:import namespace="da16a2b3-32e8-4749-aa7f-962c8bc1d3fc"/>
    <xsd:import namespace="d404c0b0-ecba-4c18-a1ea-0643d4e5b43d"/>
    <xsd:import namespace="f48db8f3-84c0-42af-ad78-72a22438c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_Flow_SignoffStatu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6a2b3-32e8-4749-aa7f-962c8bc1d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b23e0d-b85c-4a1f-8b87-c4f682da758b"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Comments" ma:index="24" nillable="true" ma:displayName="Comments" ma:description="To add comments" ma:format="Dropdown" ma:internalName="Comment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4c0b0-ecba-4c18-a1ea-0643d4e5b43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db8f3-84c0-42af-ad78-72a22438cc6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fc41f1a-4007-476e-aaa2-f6305c7886f9}" ma:internalName="TaxCatchAll" ma:showField="CatchAllData" ma:web="f48db8f3-84c0-42af-ad78-72a22438c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a16a2b3-32e8-4749-aa7f-962c8bc1d3fc" xsi:nil="true"/>
    <lcf76f155ced4ddcb4097134ff3c332f xmlns="da16a2b3-32e8-4749-aa7f-962c8bc1d3fc">
      <Terms xmlns="http://schemas.microsoft.com/office/infopath/2007/PartnerControls"/>
    </lcf76f155ced4ddcb4097134ff3c332f>
    <TaxCatchAll xmlns="f48db8f3-84c0-42af-ad78-72a22438cc61" xsi:nil="true"/>
    <Comments xmlns="da16a2b3-32e8-4749-aa7f-962c8bc1d3fc" xsi:nil="true"/>
  </documentManagement>
</p:properties>
</file>

<file path=customXml/itemProps1.xml><?xml version="1.0" encoding="utf-8"?>
<ds:datastoreItem xmlns:ds="http://schemas.openxmlformats.org/officeDocument/2006/customXml" ds:itemID="{95F5DD68-580A-441A-8E60-216366B71EA8}">
  <ds:schemaRefs>
    <ds:schemaRef ds:uri="http://schemas.microsoft.com/sharepoint/v3/contenttype/forms"/>
  </ds:schemaRefs>
</ds:datastoreItem>
</file>

<file path=customXml/itemProps2.xml><?xml version="1.0" encoding="utf-8"?>
<ds:datastoreItem xmlns:ds="http://schemas.openxmlformats.org/officeDocument/2006/customXml" ds:itemID="{ACB5B222-95CB-40BF-A935-299546DB8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6a2b3-32e8-4749-aa7f-962c8bc1d3fc"/>
    <ds:schemaRef ds:uri="d404c0b0-ecba-4c18-a1ea-0643d4e5b43d"/>
    <ds:schemaRef ds:uri="f48db8f3-84c0-42af-ad78-72a22438c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1DEA9-B060-4964-9C6F-4905AACAAFEF}">
  <ds:schemaRefs>
    <ds:schemaRef ds:uri="http://schemas.microsoft.com/office/2006/metadata/properties"/>
    <ds:schemaRef ds:uri="http://schemas.microsoft.com/office/infopath/2007/PartnerControls"/>
    <ds:schemaRef ds:uri="da16a2b3-32e8-4749-aa7f-962c8bc1d3fc"/>
    <ds:schemaRef ds:uri="f48db8f3-84c0-42af-ad78-72a22438cc61"/>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335</Words>
  <Characters>1915</Characters>
  <Application>Microsoft Office Word</Application>
  <DocSecurity>4</DocSecurity>
  <Lines>15</Lines>
  <Paragraphs>4</Paragraphs>
  <ScaleCrop>false</ScaleCrop>
  <Company/>
  <LinksUpToDate>false</LinksUpToDate>
  <CharactersWithSpaces>2246</CharactersWithSpaces>
  <SharedDoc>false</SharedDoc>
  <HLinks>
    <vt:vector size="36" baseType="variant">
      <vt:variant>
        <vt:i4>4718709</vt:i4>
      </vt:variant>
      <vt:variant>
        <vt:i4>15</vt:i4>
      </vt:variant>
      <vt:variant>
        <vt:i4>0</vt:i4>
      </vt:variant>
      <vt:variant>
        <vt:i4>5</vt:i4>
      </vt:variant>
      <vt:variant>
        <vt:lpwstr>mailto:koldham@bellflight.com</vt:lpwstr>
      </vt:variant>
      <vt:variant>
        <vt:lpwstr/>
      </vt:variant>
      <vt:variant>
        <vt:i4>3538969</vt:i4>
      </vt:variant>
      <vt:variant>
        <vt:i4>12</vt:i4>
      </vt:variant>
      <vt:variant>
        <vt:i4>0</vt:i4>
      </vt:variant>
      <vt:variant>
        <vt:i4>5</vt:i4>
      </vt:variant>
      <vt:variant>
        <vt:lpwstr>mailto:mlawriemunro@iaeg.com</vt:lpwstr>
      </vt:variant>
      <vt:variant>
        <vt:lpwstr/>
      </vt:variant>
      <vt:variant>
        <vt:i4>4194317</vt:i4>
      </vt:variant>
      <vt:variant>
        <vt:i4>9</vt:i4>
      </vt:variant>
      <vt:variant>
        <vt:i4>0</vt:i4>
      </vt:variant>
      <vt:variant>
        <vt:i4>5</vt:i4>
      </vt:variant>
      <vt:variant>
        <vt:lpwstr>https://www.iaeg.com/</vt:lpwstr>
      </vt:variant>
      <vt:variant>
        <vt:lpwstr/>
      </vt:variant>
      <vt:variant>
        <vt:i4>2424886</vt:i4>
      </vt:variant>
      <vt:variant>
        <vt:i4>6</vt:i4>
      </vt:variant>
      <vt:variant>
        <vt:i4>0</vt:i4>
      </vt:variant>
      <vt:variant>
        <vt:i4>5</vt:i4>
      </vt:variant>
      <vt:variant>
        <vt:lpwstr>http://www.iaeg.com/chemicalrpt/adsrt/</vt:lpwstr>
      </vt:variant>
      <vt:variant>
        <vt:lpwstr/>
      </vt:variant>
      <vt:variant>
        <vt:i4>3473457</vt:i4>
      </vt:variant>
      <vt:variant>
        <vt:i4>3</vt:i4>
      </vt:variant>
      <vt:variant>
        <vt:i4>0</vt:i4>
      </vt:variant>
      <vt:variant>
        <vt:i4>5</vt:i4>
      </vt:variant>
      <vt:variant>
        <vt:lpwstr>https://echa.europa.eu/scip</vt:lpwstr>
      </vt:variant>
      <vt:variant>
        <vt:lpwstr/>
      </vt:variant>
      <vt:variant>
        <vt:i4>3014753</vt:i4>
      </vt:variant>
      <vt:variant>
        <vt:i4>0</vt:i4>
      </vt:variant>
      <vt:variant>
        <vt:i4>0</vt:i4>
      </vt:variant>
      <vt:variant>
        <vt:i4>5</vt:i4>
      </vt:variant>
      <vt:variant>
        <vt:lpwstr>https://www.iaeg.com/chemicalrpt/adsrt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Santos Frank (US), Suellen C</dc:creator>
  <cp:keywords/>
  <dc:description/>
  <cp:lastModifiedBy>Suellen Dos Santos Frank</cp:lastModifiedBy>
  <cp:revision>25</cp:revision>
  <dcterms:created xsi:type="dcterms:W3CDTF">2023-11-10T14:14:00Z</dcterms:created>
  <dcterms:modified xsi:type="dcterms:W3CDTF">2023-12-12T16:50:00Z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0x01010038FB551407751D43B71FA9FF21DD6BC3</vt:lpwstr>
  </property>
  <property fmtid="{D5CDD505-2E9C-101B-9397-08002B2CF9AE}" pid="3" name="MediaServiceImageTags">
    <vt:lpwstr/>
  </property>
</Properties>
</file>